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BB" w:rsidRPr="00A11FBB" w:rsidRDefault="00A11FBB" w:rsidP="00A11FBB">
      <w:pPr>
        <w:shd w:val="clear" w:color="auto" w:fill="FAFAFA"/>
        <w:spacing w:before="133" w:after="133" w:line="240" w:lineRule="auto"/>
        <w:outlineLvl w:val="1"/>
        <w:rPr>
          <w:rFonts w:ascii="Circe-Light" w:eastAsia="Times New Roman" w:hAnsi="Circe-Light" w:cs="Times New Roman"/>
          <w:color w:val="414042"/>
          <w:sz w:val="32"/>
          <w:szCs w:val="32"/>
        </w:rPr>
      </w:pPr>
      <w:r w:rsidRPr="00A11FBB">
        <w:rPr>
          <w:rFonts w:ascii="Circe-Light" w:eastAsia="Times New Roman" w:hAnsi="Circe-Light" w:cs="Times New Roman"/>
          <w:color w:val="414042"/>
          <w:sz w:val="32"/>
          <w:szCs w:val="32"/>
        </w:rPr>
        <w:fldChar w:fldCharType="begin"/>
      </w:r>
      <w:r w:rsidRPr="00A11FBB">
        <w:rPr>
          <w:rFonts w:ascii="Circe-Light" w:eastAsia="Times New Roman" w:hAnsi="Circe-Light" w:cs="Times New Roman"/>
          <w:color w:val="414042"/>
          <w:sz w:val="32"/>
          <w:szCs w:val="32"/>
        </w:rPr>
        <w:instrText xml:space="preserve"> HYPERLINK "https://coko38.ru/index.php/qualitycontrol/gia-9-oge-gve-9/statistika-i-analitika/analiticheskie-otchety-i-metodicheskie-rekomendatsii-po-predmetam-gia-9/metodicheskij-analiz-rezul-tatov-oge-2023-g-po-predmetam" </w:instrText>
      </w:r>
      <w:r w:rsidRPr="00A11FBB">
        <w:rPr>
          <w:rFonts w:ascii="Circe-Light" w:eastAsia="Times New Roman" w:hAnsi="Circe-Light" w:cs="Times New Roman"/>
          <w:color w:val="414042"/>
          <w:sz w:val="32"/>
          <w:szCs w:val="32"/>
        </w:rPr>
        <w:fldChar w:fldCharType="separate"/>
      </w:r>
      <w:proofErr w:type="gramStart"/>
      <w:r w:rsidRPr="00A11FBB">
        <w:rPr>
          <w:rFonts w:ascii="Circe-Light" w:eastAsia="Times New Roman" w:hAnsi="Circe-Light" w:cs="Times New Roman"/>
          <w:color w:val="414042"/>
          <w:sz w:val="32"/>
        </w:rPr>
        <w:t>Методический анализ</w:t>
      </w:r>
      <w:proofErr w:type="gramEnd"/>
      <w:r w:rsidRPr="00A11FBB">
        <w:rPr>
          <w:rFonts w:ascii="Circe-Light" w:eastAsia="Times New Roman" w:hAnsi="Circe-Light" w:cs="Times New Roman"/>
          <w:color w:val="414042"/>
          <w:sz w:val="32"/>
        </w:rPr>
        <w:t xml:space="preserve"> результатов ОГЭ 2023 г. по предметам</w:t>
      </w:r>
      <w:r w:rsidRPr="00A11FBB">
        <w:rPr>
          <w:rFonts w:ascii="Circe-Light" w:eastAsia="Times New Roman" w:hAnsi="Circe-Light" w:cs="Times New Roman"/>
          <w:color w:val="414042"/>
          <w:sz w:val="32"/>
          <w:szCs w:val="32"/>
        </w:rPr>
        <w:fldChar w:fldCharType="end"/>
      </w:r>
    </w:p>
    <w:p w:rsidR="00A11FBB" w:rsidRPr="00A11FBB" w:rsidRDefault="00A11FBB" w:rsidP="00A11FBB">
      <w:pPr>
        <w:shd w:val="clear" w:color="auto" w:fill="FAFAFA"/>
        <w:spacing w:after="0" w:line="240" w:lineRule="atLeast"/>
        <w:ind w:left="720"/>
        <w:rPr>
          <w:rFonts w:ascii="Circe-Regular" w:eastAsia="Times New Roman" w:hAnsi="Circe-Regular" w:cs="Times New Roman"/>
          <w:color w:val="555555"/>
          <w:sz w:val="19"/>
          <w:szCs w:val="19"/>
        </w:rPr>
      </w:pPr>
      <w:r w:rsidRPr="00A11FBB">
        <w:rPr>
          <w:rFonts w:ascii="Circe-Regular" w:eastAsia="Times New Roman" w:hAnsi="Circe-Regular" w:cs="Times New Roman"/>
          <w:color w:val="555555"/>
          <w:sz w:val="19"/>
          <w:szCs w:val="19"/>
        </w:rPr>
        <w:t> 31 августа 2023</w:t>
      </w:r>
    </w:p>
    <w:p w:rsidR="00A11FBB" w:rsidRPr="00A11FBB" w:rsidRDefault="00A11FBB" w:rsidP="00A11FBB">
      <w:pPr>
        <w:shd w:val="clear" w:color="auto" w:fill="FAFAFA"/>
        <w:spacing w:after="0" w:line="240" w:lineRule="auto"/>
        <w:rPr>
          <w:rFonts w:ascii="Circe-Regular" w:eastAsia="Times New Roman" w:hAnsi="Circe-Regular" w:cs="Times New Roman"/>
          <w:color w:val="414042"/>
          <w:sz w:val="16"/>
          <w:szCs w:val="16"/>
        </w:rPr>
      </w:pPr>
      <w:r w:rsidRPr="00A11FBB">
        <w:rPr>
          <w:rFonts w:ascii="Circe-Regular" w:eastAsia="Times New Roman" w:hAnsi="Circe-Regular" w:cs="Times New Roman"/>
          <w:color w:val="414042"/>
          <w:sz w:val="16"/>
          <w:szCs w:val="16"/>
        </w:rPr>
        <w:t> </w:t>
      </w:r>
    </w:p>
    <w:p w:rsidR="00A11FBB" w:rsidRPr="00A11FBB" w:rsidRDefault="00A11FBB" w:rsidP="00A11FBB">
      <w:pPr>
        <w:shd w:val="clear" w:color="auto" w:fill="FAFAFA"/>
        <w:spacing w:after="0" w:line="240" w:lineRule="auto"/>
        <w:rPr>
          <w:rFonts w:ascii="Circe-Regular" w:eastAsia="Times New Roman" w:hAnsi="Circe-Regular" w:cs="Times New Roman"/>
          <w:color w:val="414042"/>
          <w:sz w:val="16"/>
          <w:szCs w:val="16"/>
        </w:rPr>
      </w:pPr>
      <w:hyperlink r:id="rId4" w:history="1">
        <w:proofErr w:type="gramStart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>Методический анализ</w:t>
        </w:r>
        <w:proofErr w:type="gramEnd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 xml:space="preserve"> результатов ОГЭ-2023 по английскому языку</w:t>
        </w:r>
      </w:hyperlink>
    </w:p>
    <w:p w:rsidR="00A11FBB" w:rsidRPr="00A11FBB" w:rsidRDefault="00A11FBB" w:rsidP="00A11FBB">
      <w:pPr>
        <w:shd w:val="clear" w:color="auto" w:fill="FAFAFA"/>
        <w:spacing w:after="0" w:line="240" w:lineRule="auto"/>
        <w:rPr>
          <w:rFonts w:ascii="Circe-Regular" w:eastAsia="Times New Roman" w:hAnsi="Circe-Regular" w:cs="Times New Roman"/>
          <w:color w:val="414042"/>
          <w:sz w:val="16"/>
          <w:szCs w:val="16"/>
        </w:rPr>
      </w:pPr>
      <w:hyperlink r:id="rId5" w:history="1">
        <w:proofErr w:type="gramStart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>Методический анализ</w:t>
        </w:r>
        <w:proofErr w:type="gramEnd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 xml:space="preserve"> результатов ОГЭ-2023 по биологии</w:t>
        </w:r>
      </w:hyperlink>
    </w:p>
    <w:p w:rsidR="00A11FBB" w:rsidRPr="00A11FBB" w:rsidRDefault="00A11FBB" w:rsidP="00A11FBB">
      <w:pPr>
        <w:shd w:val="clear" w:color="auto" w:fill="FAFAFA"/>
        <w:spacing w:after="0" w:line="240" w:lineRule="auto"/>
        <w:rPr>
          <w:rFonts w:ascii="Circe-Regular" w:eastAsia="Times New Roman" w:hAnsi="Circe-Regular" w:cs="Times New Roman"/>
          <w:color w:val="414042"/>
          <w:sz w:val="16"/>
          <w:szCs w:val="16"/>
        </w:rPr>
      </w:pPr>
      <w:hyperlink r:id="rId6" w:history="1">
        <w:proofErr w:type="gramStart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>Методический анализ</w:t>
        </w:r>
        <w:proofErr w:type="gramEnd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 xml:space="preserve"> результатов ОГЭ-2023 по географии</w:t>
        </w:r>
      </w:hyperlink>
    </w:p>
    <w:p w:rsidR="00A11FBB" w:rsidRPr="00A11FBB" w:rsidRDefault="00A11FBB" w:rsidP="00A11FBB">
      <w:pPr>
        <w:shd w:val="clear" w:color="auto" w:fill="FAFAFA"/>
        <w:spacing w:after="0" w:line="240" w:lineRule="auto"/>
        <w:rPr>
          <w:rFonts w:ascii="Circe-Regular" w:eastAsia="Times New Roman" w:hAnsi="Circe-Regular" w:cs="Times New Roman"/>
          <w:color w:val="414042"/>
          <w:sz w:val="16"/>
          <w:szCs w:val="16"/>
        </w:rPr>
      </w:pPr>
      <w:hyperlink r:id="rId7" w:history="1">
        <w:proofErr w:type="gramStart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>Методический анализ</w:t>
        </w:r>
        <w:proofErr w:type="gramEnd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 xml:space="preserve"> результатов ОГЭ-2023 по ИКТ</w:t>
        </w:r>
      </w:hyperlink>
    </w:p>
    <w:p w:rsidR="00A11FBB" w:rsidRPr="00A11FBB" w:rsidRDefault="00A11FBB" w:rsidP="00A11FBB">
      <w:pPr>
        <w:shd w:val="clear" w:color="auto" w:fill="FAFAFA"/>
        <w:spacing w:after="0" w:line="240" w:lineRule="auto"/>
        <w:rPr>
          <w:rFonts w:ascii="Circe-Regular" w:eastAsia="Times New Roman" w:hAnsi="Circe-Regular" w:cs="Times New Roman"/>
          <w:color w:val="414042"/>
          <w:sz w:val="16"/>
          <w:szCs w:val="16"/>
        </w:rPr>
      </w:pPr>
      <w:hyperlink r:id="rId8" w:history="1">
        <w:proofErr w:type="gramStart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>Методический анализ</w:t>
        </w:r>
        <w:proofErr w:type="gramEnd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 xml:space="preserve"> результатов ОГЭ-2023 по истории</w:t>
        </w:r>
      </w:hyperlink>
    </w:p>
    <w:p w:rsidR="00A11FBB" w:rsidRPr="00A11FBB" w:rsidRDefault="00A11FBB" w:rsidP="00A11FBB">
      <w:pPr>
        <w:shd w:val="clear" w:color="auto" w:fill="FAFAFA"/>
        <w:spacing w:after="0" w:line="240" w:lineRule="auto"/>
        <w:rPr>
          <w:rFonts w:ascii="Circe-Regular" w:eastAsia="Times New Roman" w:hAnsi="Circe-Regular" w:cs="Times New Roman"/>
          <w:color w:val="414042"/>
          <w:sz w:val="16"/>
          <w:szCs w:val="16"/>
        </w:rPr>
      </w:pPr>
      <w:hyperlink r:id="rId9" w:history="1">
        <w:proofErr w:type="gramStart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>Методический анализ</w:t>
        </w:r>
        <w:proofErr w:type="gramEnd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 xml:space="preserve"> результатов ОГЭ-2023 по литературе</w:t>
        </w:r>
      </w:hyperlink>
    </w:p>
    <w:p w:rsidR="00A11FBB" w:rsidRPr="00A11FBB" w:rsidRDefault="00A11FBB" w:rsidP="00A11FBB">
      <w:pPr>
        <w:shd w:val="clear" w:color="auto" w:fill="FAFAFA"/>
        <w:spacing w:after="0" w:line="240" w:lineRule="auto"/>
        <w:rPr>
          <w:rFonts w:ascii="Circe-Regular" w:eastAsia="Times New Roman" w:hAnsi="Circe-Regular" w:cs="Times New Roman"/>
          <w:color w:val="414042"/>
          <w:sz w:val="16"/>
          <w:szCs w:val="16"/>
        </w:rPr>
      </w:pPr>
      <w:hyperlink r:id="rId10" w:history="1">
        <w:proofErr w:type="gramStart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>Методический анализ</w:t>
        </w:r>
        <w:proofErr w:type="gramEnd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 xml:space="preserve"> результатов ОГЭ-2023 по математике</w:t>
        </w:r>
      </w:hyperlink>
    </w:p>
    <w:p w:rsidR="00A11FBB" w:rsidRPr="00A11FBB" w:rsidRDefault="00A11FBB" w:rsidP="00A11FBB">
      <w:pPr>
        <w:shd w:val="clear" w:color="auto" w:fill="FAFAFA"/>
        <w:spacing w:after="0" w:line="240" w:lineRule="auto"/>
        <w:rPr>
          <w:rFonts w:ascii="Circe-Regular" w:eastAsia="Times New Roman" w:hAnsi="Circe-Regular" w:cs="Times New Roman"/>
          <w:color w:val="414042"/>
          <w:sz w:val="16"/>
          <w:szCs w:val="16"/>
        </w:rPr>
      </w:pPr>
      <w:hyperlink r:id="rId11" w:history="1">
        <w:proofErr w:type="gramStart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>Методический анализ</w:t>
        </w:r>
        <w:proofErr w:type="gramEnd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 xml:space="preserve"> результатов ОГЭ-2023 по обществознанию</w:t>
        </w:r>
      </w:hyperlink>
    </w:p>
    <w:p w:rsidR="00A11FBB" w:rsidRPr="00A11FBB" w:rsidRDefault="00A11FBB" w:rsidP="00A11FBB">
      <w:pPr>
        <w:shd w:val="clear" w:color="auto" w:fill="FAFAFA"/>
        <w:spacing w:after="0" w:line="240" w:lineRule="auto"/>
        <w:rPr>
          <w:rFonts w:ascii="Circe-Regular" w:eastAsia="Times New Roman" w:hAnsi="Circe-Regular" w:cs="Times New Roman"/>
          <w:color w:val="414042"/>
          <w:sz w:val="16"/>
          <w:szCs w:val="16"/>
        </w:rPr>
      </w:pPr>
      <w:hyperlink r:id="rId12" w:history="1">
        <w:proofErr w:type="gramStart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>Методический анализ</w:t>
        </w:r>
        <w:proofErr w:type="gramEnd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 xml:space="preserve"> результатов ОГЭ-2023 по русскому языку</w:t>
        </w:r>
      </w:hyperlink>
    </w:p>
    <w:p w:rsidR="00A11FBB" w:rsidRPr="00A11FBB" w:rsidRDefault="00A11FBB" w:rsidP="00A11FBB">
      <w:pPr>
        <w:shd w:val="clear" w:color="auto" w:fill="FAFAFA"/>
        <w:spacing w:after="0" w:line="240" w:lineRule="auto"/>
        <w:rPr>
          <w:rFonts w:ascii="Circe-Regular" w:eastAsia="Times New Roman" w:hAnsi="Circe-Regular" w:cs="Times New Roman"/>
          <w:color w:val="414042"/>
          <w:sz w:val="16"/>
          <w:szCs w:val="16"/>
        </w:rPr>
      </w:pPr>
      <w:hyperlink r:id="rId13" w:history="1">
        <w:proofErr w:type="gramStart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>Методический анализ</w:t>
        </w:r>
        <w:proofErr w:type="gramEnd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 xml:space="preserve"> результатов ОГЭ-2023 по физике</w:t>
        </w:r>
      </w:hyperlink>
    </w:p>
    <w:p w:rsidR="00A11FBB" w:rsidRPr="00A11FBB" w:rsidRDefault="00A11FBB" w:rsidP="00A11FBB">
      <w:pPr>
        <w:shd w:val="clear" w:color="auto" w:fill="FAFAFA"/>
        <w:spacing w:after="0" w:line="240" w:lineRule="auto"/>
        <w:rPr>
          <w:rFonts w:ascii="Circe-Regular" w:eastAsia="Times New Roman" w:hAnsi="Circe-Regular" w:cs="Times New Roman"/>
          <w:color w:val="414042"/>
          <w:sz w:val="16"/>
          <w:szCs w:val="16"/>
        </w:rPr>
      </w:pPr>
      <w:hyperlink r:id="rId14" w:history="1">
        <w:proofErr w:type="gramStart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>Методический анализ</w:t>
        </w:r>
        <w:proofErr w:type="gramEnd"/>
        <w:r w:rsidRPr="00A11FBB">
          <w:rPr>
            <w:rFonts w:ascii="Circe-Regular" w:eastAsia="Times New Roman" w:hAnsi="Circe-Regular" w:cs="Times New Roman"/>
            <w:color w:val="414042"/>
            <w:sz w:val="16"/>
          </w:rPr>
          <w:t xml:space="preserve"> результатов ОГЭ-2023 по химии</w:t>
        </w:r>
      </w:hyperlink>
    </w:p>
    <w:p w:rsidR="00000000" w:rsidRDefault="00A11FBB"/>
    <w:p w:rsidR="00A11FBB" w:rsidRDefault="00A11FBB"/>
    <w:sectPr w:rsidR="00A1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e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>
    <w:useFELayout/>
  </w:compat>
  <w:rsids>
    <w:rsidRoot w:val="00A11FBB"/>
    <w:rsid w:val="00A1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F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11F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38.ru/documents/gia9/close/5.pdf" TargetMode="External"/><Relationship Id="rId13" Type="http://schemas.openxmlformats.org/officeDocument/2006/relationships/hyperlink" Target="https://coko38.ru/documents/gia9/close/1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ko38.ru/documents/gia9/close/4.pdf" TargetMode="External"/><Relationship Id="rId12" Type="http://schemas.openxmlformats.org/officeDocument/2006/relationships/hyperlink" Target="https://coko38.ru/documents/gia9/close/9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ko38.ru/documents/gia9/close/3.pdf" TargetMode="External"/><Relationship Id="rId11" Type="http://schemas.openxmlformats.org/officeDocument/2006/relationships/hyperlink" Target="https://coko38.ru/documents/gia9/close/8.pdf" TargetMode="External"/><Relationship Id="rId5" Type="http://schemas.openxmlformats.org/officeDocument/2006/relationships/hyperlink" Target="https://coko38.ru/documents/gia9/close/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ko38.ru/documents/gia9/close/7.pdf" TargetMode="External"/><Relationship Id="rId4" Type="http://schemas.openxmlformats.org/officeDocument/2006/relationships/hyperlink" Target="https://coko38.ru/documents/gia9/close/1.pdf" TargetMode="External"/><Relationship Id="rId9" Type="http://schemas.openxmlformats.org/officeDocument/2006/relationships/hyperlink" Target="https://coko38.ru/documents/gia9/close/6.pdf" TargetMode="External"/><Relationship Id="rId14" Type="http://schemas.openxmlformats.org/officeDocument/2006/relationships/hyperlink" Target="https://coko38.ru/documents/gia9/close/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Xarikc2</dc:creator>
  <cp:keywords/>
  <dc:description/>
  <cp:lastModifiedBy>Xarikc2</cp:lastModifiedBy>
  <cp:revision>3</cp:revision>
  <dcterms:created xsi:type="dcterms:W3CDTF">2023-11-01T07:48:00Z</dcterms:created>
  <dcterms:modified xsi:type="dcterms:W3CDTF">2023-11-01T07:49:00Z</dcterms:modified>
</cp:coreProperties>
</file>